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8AD8" w14:textId="77777777" w:rsidR="00324A45" w:rsidRPr="00F86CDB" w:rsidRDefault="00F86CDB" w:rsidP="00F86CDB">
      <w:pPr>
        <w:jc w:val="center"/>
        <w:rPr>
          <w:b/>
        </w:rPr>
      </w:pPr>
      <w:r w:rsidRPr="00F86CDB">
        <w:rPr>
          <w:b/>
        </w:rPr>
        <w:t>Chemistry of Coal Macerals Bibliography</w:t>
      </w:r>
    </w:p>
    <w:p w14:paraId="2AA43EF6" w14:textId="77777777" w:rsidR="00F86CDB" w:rsidRDefault="00F86CDB" w:rsidP="00F86CDB">
      <w:pPr>
        <w:jc w:val="center"/>
      </w:pPr>
    </w:p>
    <w:p w14:paraId="7A102992" w14:textId="77777777" w:rsidR="00C53423" w:rsidRDefault="00C53423" w:rsidP="00C53423">
      <w:pPr>
        <w:keepNext/>
        <w:jc w:val="center"/>
        <w:outlineLvl w:val="0"/>
        <w:rPr>
          <w:rFonts w:cs="Arial"/>
        </w:rPr>
      </w:pPr>
      <w:r w:rsidRPr="006C582D">
        <w:rPr>
          <w:rFonts w:cs="Arial"/>
        </w:rPr>
        <w:t xml:space="preserve">Selected References— Revised </w:t>
      </w:r>
      <w:r>
        <w:rPr>
          <w:rFonts w:cs="Arial"/>
        </w:rPr>
        <w:t>April 2021</w:t>
      </w:r>
    </w:p>
    <w:p w14:paraId="5917CDCF" w14:textId="77777777" w:rsidR="00C53423" w:rsidRPr="006C582D" w:rsidRDefault="00C53423" w:rsidP="00C53423">
      <w:pPr>
        <w:keepNext/>
        <w:jc w:val="center"/>
        <w:outlineLvl w:val="0"/>
        <w:rPr>
          <w:rFonts w:cs="Arial"/>
        </w:rPr>
      </w:pPr>
    </w:p>
    <w:p w14:paraId="013F5D23" w14:textId="77777777" w:rsidR="00C53423" w:rsidRPr="006C582D" w:rsidRDefault="00C53423" w:rsidP="00C53423">
      <w:pPr>
        <w:rPr>
          <w:rFonts w:cs="Arial"/>
        </w:rPr>
      </w:pPr>
      <w:r w:rsidRPr="006C582D">
        <w:rPr>
          <w:rFonts w:cs="Arial"/>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76E4C082" w14:textId="77777777" w:rsidR="00C53423" w:rsidRDefault="00C53423" w:rsidP="00F86CDB">
      <w:pPr>
        <w:jc w:val="center"/>
      </w:pPr>
    </w:p>
    <w:p w14:paraId="40BA2F4B" w14:textId="77777777" w:rsidR="00F86CDB" w:rsidRDefault="00F86CDB" w:rsidP="00F86CDB">
      <w:pPr>
        <w:ind w:left="720" w:hanging="720"/>
      </w:pPr>
      <w:r>
        <w:t xml:space="preserve">Benedict, L.G., R.R. Thompson, J.J. </w:t>
      </w:r>
      <w:proofErr w:type="spellStart"/>
      <w:r>
        <w:t>Shigo</w:t>
      </w:r>
      <w:proofErr w:type="spellEnd"/>
      <w:r>
        <w:t xml:space="preserve">, and R.P. Aikman, 1968, </w:t>
      </w:r>
      <w:proofErr w:type="spellStart"/>
      <w:r>
        <w:t>Pseudovitrinite</w:t>
      </w:r>
      <w:proofErr w:type="spellEnd"/>
      <w:r>
        <w:t xml:space="preserve"> in Appalachian coking coals: Fuel, v. 47, p. 125-143.</w:t>
      </w:r>
    </w:p>
    <w:p w14:paraId="41B51D33" w14:textId="77777777" w:rsidR="00F86CDB" w:rsidRDefault="00F86CDB" w:rsidP="00F86CDB">
      <w:pPr>
        <w:ind w:left="720" w:hanging="720"/>
      </w:pPr>
      <w:r>
        <w:t xml:space="preserve">Bustin, R.M., A.E. Cameron, D.A. Grieve, and W.D. </w:t>
      </w:r>
      <w:proofErr w:type="spellStart"/>
      <w:r>
        <w:t>Kalkreuth</w:t>
      </w:r>
      <w:proofErr w:type="spellEnd"/>
      <w:r>
        <w:t>, 1985, Coal petrology, its principles, methods and applications, 2</w:t>
      </w:r>
      <w:r w:rsidRPr="00F86CDB">
        <w:rPr>
          <w:vertAlign w:val="superscript"/>
        </w:rPr>
        <w:t>nd</w:t>
      </w:r>
      <w:r>
        <w:t xml:space="preserve"> edition: Geological Association of Canada, Short Course Notes, No. 3, 230 p.</w:t>
      </w:r>
    </w:p>
    <w:p w14:paraId="5C2DF5E8" w14:textId="77777777" w:rsidR="00F86CDB" w:rsidRDefault="00F86CDB" w:rsidP="00F86CDB">
      <w:pPr>
        <w:ind w:left="720" w:hanging="720"/>
      </w:pPr>
      <w:r>
        <w:t xml:space="preserve">Bustin, R.M. M. Mastalerz, and M. </w:t>
      </w:r>
      <w:proofErr w:type="spellStart"/>
      <w:r>
        <w:t>Raudsepp</w:t>
      </w:r>
      <w:proofErr w:type="spellEnd"/>
      <w:r>
        <w:t>, 1996, Electron-probe microanalysis of light elements in coal and other kerogen: International Journal of Coal Geology, v. 32, p. 5-30.</w:t>
      </w:r>
    </w:p>
    <w:p w14:paraId="6A3FB0F3" w14:textId="77777777" w:rsidR="00F86CDB" w:rsidRDefault="00F86CDB" w:rsidP="00F86CDB">
      <w:pPr>
        <w:ind w:left="720" w:hanging="720"/>
      </w:pPr>
      <w:r>
        <w:t>Bustin, R.M., M. Mastalerz, and K.R. Wilks, 1993, Direct determination of carbon, oxygen, and nitrogen in coal using the electron microprobe: Fuel, v. 72, p. 181-185.</w:t>
      </w:r>
    </w:p>
    <w:p w14:paraId="28745B28" w14:textId="77777777" w:rsidR="00F86CDB" w:rsidRDefault="00F86CDB" w:rsidP="00F86CDB">
      <w:pPr>
        <w:ind w:left="720" w:hanging="720"/>
      </w:pPr>
      <w:r>
        <w:t xml:space="preserve">Bustin, R.M., M. Mastalerz, and K.R. Wilks, 1992, Electron microprobe determination of carbon, </w:t>
      </w:r>
      <w:proofErr w:type="gramStart"/>
      <w:r>
        <w:t>oxygen</w:t>
      </w:r>
      <w:proofErr w:type="gramEnd"/>
      <w:r>
        <w:t xml:space="preserve"> and nitrogen content in in-situ macerals</w:t>
      </w:r>
      <w:r w:rsidR="007B273E">
        <w:t xml:space="preserve">, </w:t>
      </w:r>
      <w:r w:rsidR="007B273E">
        <w:rPr>
          <w:u w:val="single"/>
        </w:rPr>
        <w:t>in</w:t>
      </w:r>
      <w:r w:rsidR="007B273E">
        <w:t xml:space="preserve"> George </w:t>
      </w:r>
      <w:proofErr w:type="spellStart"/>
      <w:r w:rsidR="007B273E">
        <w:t>Vorvopoulos</w:t>
      </w:r>
      <w:proofErr w:type="spellEnd"/>
      <w:r w:rsidR="007B273E">
        <w:t xml:space="preserve">, ed., </w:t>
      </w:r>
      <w:r>
        <w:t>Elemental Analysis of Coal and its By-products</w:t>
      </w:r>
      <w:r w:rsidR="007B273E">
        <w:t>:</w:t>
      </w:r>
      <w:r>
        <w:t xml:space="preserve"> Int. Conf Proc., Kentucky, World Scientific Publishing Co. Pte. Ltd. </w:t>
      </w:r>
      <w:smartTag w:uri="urn:schemas-microsoft-com:office:smarttags" w:element="country-region">
        <w:smartTag w:uri="urn:schemas-microsoft-com:office:smarttags" w:element="place">
          <w:r>
            <w:t>Singapore</w:t>
          </w:r>
        </w:smartTag>
      </w:smartTag>
      <w:r>
        <w:t>, p. 228-231.</w:t>
      </w:r>
    </w:p>
    <w:p w14:paraId="12D9D132" w14:textId="77777777" w:rsidR="00F86CDB" w:rsidRDefault="00C36AA3" w:rsidP="00F86CDB">
      <w:pPr>
        <w:ind w:left="720" w:hanging="720"/>
      </w:pPr>
      <w:r>
        <w:t xml:space="preserve">Bustin, R.M., M. Mastalerz, K.R. Wilks, and M. </w:t>
      </w:r>
      <w:proofErr w:type="spellStart"/>
      <w:r>
        <w:t>Lamberson</w:t>
      </w:r>
      <w:proofErr w:type="spellEnd"/>
      <w:r>
        <w:t>, 1993, Direct major (</w:t>
      </w:r>
      <w:proofErr w:type="gramStart"/>
      <w:r>
        <w:t>C,N</w:t>
      </w:r>
      <w:proofErr w:type="gramEnd"/>
      <w:r>
        <w:t>,O) and minor element analysis of coal macerals by electron microprobe: Energy Sources, v. 15, p. 653-669.</w:t>
      </w:r>
    </w:p>
    <w:p w14:paraId="493B1F77" w14:textId="77777777" w:rsidR="00C36AA3" w:rsidRDefault="003D1987" w:rsidP="00F86CDB">
      <w:pPr>
        <w:ind w:left="720" w:hanging="720"/>
      </w:pPr>
      <w:r>
        <w:t xml:space="preserve">Brenner, D., 1984, Microscopic IR spectroscopy of coals, </w:t>
      </w:r>
      <w:r>
        <w:rPr>
          <w:u w:val="single"/>
        </w:rPr>
        <w:t>in</w:t>
      </w:r>
      <w:r>
        <w:t xml:space="preserve"> R.E. </w:t>
      </w:r>
      <w:proofErr w:type="spellStart"/>
      <w:r>
        <w:t>Winans</w:t>
      </w:r>
      <w:proofErr w:type="spellEnd"/>
      <w:r>
        <w:t xml:space="preserve"> and J.C. Crelling, eds., Chemistry and Characterization of Coal Macerals: Washington, American Chemical Society, ACS Symposium Series 252, p. 48-64.</w:t>
      </w:r>
    </w:p>
    <w:p w14:paraId="7C32E9D3" w14:textId="77777777" w:rsidR="003D1987" w:rsidRDefault="00A111DA" w:rsidP="00F86CDB">
      <w:pPr>
        <w:ind w:left="720" w:hanging="720"/>
      </w:pPr>
      <w:r>
        <w:t xml:space="preserve">Brown, H.R., A.C. Cook, and G.H. Taylor, 1963, Variations in the properties of vitrinite in </w:t>
      </w:r>
      <w:proofErr w:type="spellStart"/>
      <w:r>
        <w:t>isometamorphic</w:t>
      </w:r>
      <w:proofErr w:type="spellEnd"/>
      <w:r>
        <w:t xml:space="preserve"> coal: Fuel, v. 43, p. 111-124.</w:t>
      </w:r>
    </w:p>
    <w:p w14:paraId="48413C70" w14:textId="77777777" w:rsidR="00A111DA" w:rsidRDefault="00F46E52" w:rsidP="00F86CDB">
      <w:pPr>
        <w:ind w:left="720" w:hanging="720"/>
      </w:pPr>
      <w:proofErr w:type="spellStart"/>
      <w:r>
        <w:t>Dormans</w:t>
      </w:r>
      <w:proofErr w:type="spellEnd"/>
      <w:r>
        <w:t xml:space="preserve">, H.N.M., F.J. </w:t>
      </w:r>
      <w:proofErr w:type="spellStart"/>
      <w:r>
        <w:t>Huntjens</w:t>
      </w:r>
      <w:proofErr w:type="spellEnd"/>
      <w:r>
        <w:t xml:space="preserve">, and D.W. van </w:t>
      </w:r>
      <w:proofErr w:type="spellStart"/>
      <w:r>
        <w:t>Krevelen</w:t>
      </w:r>
      <w:proofErr w:type="spellEnd"/>
      <w:r>
        <w:t>, 1957, Chemical structure and properties of coal – composition of the individual macerals (</w:t>
      </w:r>
      <w:proofErr w:type="spellStart"/>
      <w:r>
        <w:t>vitrinites</w:t>
      </w:r>
      <w:proofErr w:type="spellEnd"/>
      <w:r>
        <w:t xml:space="preserve">, </w:t>
      </w:r>
      <w:proofErr w:type="spellStart"/>
      <w:r>
        <w:t>fusinites</w:t>
      </w:r>
      <w:proofErr w:type="spellEnd"/>
      <w:r>
        <w:t xml:space="preserve">, </w:t>
      </w:r>
      <w:proofErr w:type="spellStart"/>
      <w:r>
        <w:t>micrinites</w:t>
      </w:r>
      <w:proofErr w:type="spellEnd"/>
      <w:r>
        <w:t xml:space="preserve"> and exinites): Fuel, v. 36, p. 321-339.</w:t>
      </w:r>
    </w:p>
    <w:p w14:paraId="09B8670A" w14:textId="77777777" w:rsidR="00F46E52" w:rsidRDefault="00F46E52" w:rsidP="00F86CDB">
      <w:pPr>
        <w:ind w:left="720" w:hanging="720"/>
      </w:pPr>
      <w:r>
        <w:t>Dutcher, R.R., E.W. White, and W. Spackman, 1964, Elemental ash distribution in coal components – use of the electron probe: Proceedings of the 22</w:t>
      </w:r>
      <w:r w:rsidRPr="00F46E52">
        <w:rPr>
          <w:vertAlign w:val="superscript"/>
        </w:rPr>
        <w:t>nd</w:t>
      </w:r>
      <w:r>
        <w:t xml:space="preserve"> Ironmaking Conference, Iron and Steel Division, The Metallurgical Society of A.I.M.M.E., p. 463-483.</w:t>
      </w:r>
    </w:p>
    <w:p w14:paraId="02558FA7" w14:textId="77777777" w:rsidR="00F46E52" w:rsidRDefault="00F46E52" w:rsidP="00F86CDB">
      <w:pPr>
        <w:ind w:left="720" w:hanging="720"/>
      </w:pPr>
      <w:proofErr w:type="spellStart"/>
      <w:r>
        <w:t>Dyrkacz</w:t>
      </w:r>
      <w:proofErr w:type="spellEnd"/>
      <w:r>
        <w:t>, G.R., and E.P. Horwitz, 1982, Separation of coal macerals: Fuel, v. 61, p. 3-12.</w:t>
      </w:r>
    </w:p>
    <w:p w14:paraId="2774A2CE" w14:textId="77777777" w:rsidR="00EE685D" w:rsidRDefault="00EE685D" w:rsidP="00F86CDB">
      <w:pPr>
        <w:ind w:left="720" w:hanging="720"/>
      </w:pPr>
      <w:proofErr w:type="spellStart"/>
      <w:r>
        <w:t>Dyrkacz</w:t>
      </w:r>
      <w:proofErr w:type="spellEnd"/>
      <w:r>
        <w:t xml:space="preserve">, G.R., C.A.A. </w:t>
      </w:r>
      <w:proofErr w:type="spellStart"/>
      <w:r>
        <w:t>Bloomquist</w:t>
      </w:r>
      <w:proofErr w:type="spellEnd"/>
      <w:r>
        <w:t xml:space="preserve">, and L. </w:t>
      </w:r>
      <w:proofErr w:type="spellStart"/>
      <w:r>
        <w:t>Ruscic</w:t>
      </w:r>
      <w:proofErr w:type="spellEnd"/>
      <w:r>
        <w:t xml:space="preserve">, 1991, An investigation of the vitrinite maceral group in </w:t>
      </w:r>
      <w:proofErr w:type="spellStart"/>
      <w:r>
        <w:t>microlithotypes</w:t>
      </w:r>
      <w:proofErr w:type="spellEnd"/>
      <w:r>
        <w:t xml:space="preserve"> using density gradient separation method: Energy and Fuels, v. 5, p. 155-163.</w:t>
      </w:r>
    </w:p>
    <w:p w14:paraId="409687F6" w14:textId="77777777" w:rsidR="00EE685D" w:rsidRDefault="00EE685D" w:rsidP="00F86CDB">
      <w:pPr>
        <w:ind w:left="720" w:hanging="720"/>
      </w:pPr>
      <w:r>
        <w:t>Ghosh, T.K., 1971, Change in coal macerals: Fuel, v. 50, p. 218-221.</w:t>
      </w:r>
    </w:p>
    <w:p w14:paraId="69EAD204" w14:textId="77777777" w:rsidR="00EE685D" w:rsidRDefault="00EE685D" w:rsidP="00F86CDB">
      <w:pPr>
        <w:ind w:left="720" w:hanging="720"/>
      </w:pPr>
      <w:proofErr w:type="spellStart"/>
      <w:r>
        <w:lastRenderedPageBreak/>
        <w:t>Gurba</w:t>
      </w:r>
      <w:proofErr w:type="spellEnd"/>
      <w:r>
        <w:t>, L.W., and C.R. Ward, 1998, Vitrinite reflectance anomalies in the high-volatile bituminous coals of the Gunnedah Basin, New South Wales, Australia: International Journal of Coal Geology, v. 36, p. 111-140.</w:t>
      </w:r>
    </w:p>
    <w:p w14:paraId="7087C1A3" w14:textId="77777777" w:rsidR="001B3E55" w:rsidRDefault="001B3E55" w:rsidP="00F86CDB">
      <w:pPr>
        <w:ind w:left="720" w:hanging="720"/>
      </w:pPr>
      <w:proofErr w:type="spellStart"/>
      <w:r>
        <w:t>Gurba</w:t>
      </w:r>
      <w:proofErr w:type="spellEnd"/>
      <w:r>
        <w:t>, L.W., and C.R. Ward, 2000, Elemental composition of coal macerals in relation to vitrinite reflectance, Gunnedah Basin, Australia, as determined by electron microprobe analysis: International Journal of Coal Geology, v. 44, p. 127-147.</w:t>
      </w:r>
    </w:p>
    <w:p w14:paraId="231C706B" w14:textId="77777777" w:rsidR="00F46E52" w:rsidRDefault="00F46E52" w:rsidP="00F86CDB">
      <w:pPr>
        <w:ind w:left="720" w:hanging="720"/>
      </w:pPr>
      <w:r>
        <w:t xml:space="preserve"> </w:t>
      </w:r>
      <w:r w:rsidR="00C81850">
        <w:t>International Committee for Coal Petrology (I.C.C.P.), 1963, 1971, International Handbook of Coal Petrography, 2</w:t>
      </w:r>
      <w:r w:rsidR="00C81850" w:rsidRPr="00C81850">
        <w:rPr>
          <w:vertAlign w:val="superscript"/>
        </w:rPr>
        <w:t>nd</w:t>
      </w:r>
      <w:r w:rsidR="00C81850">
        <w:t xml:space="preserve"> ed. (1963); suppl. To 2</w:t>
      </w:r>
      <w:r w:rsidR="00C81850" w:rsidRPr="00C81850">
        <w:rPr>
          <w:vertAlign w:val="superscript"/>
        </w:rPr>
        <w:t>nd</w:t>
      </w:r>
      <w:r w:rsidR="00C81850">
        <w:t xml:space="preserve"> ed. (1971): Centre Nat. de </w:t>
      </w:r>
      <w:proofErr w:type="spellStart"/>
      <w:r w:rsidR="00C81850">
        <w:t>Rech</w:t>
      </w:r>
      <w:proofErr w:type="spellEnd"/>
      <w:r w:rsidR="00C81850">
        <w:t xml:space="preserve">. Sci., </w:t>
      </w:r>
      <w:smartTag w:uri="urn:schemas-microsoft-com:office:smarttags" w:element="City">
        <w:smartTag w:uri="urn:schemas-microsoft-com:office:smarttags" w:element="place">
          <w:r w:rsidR="00C81850">
            <w:t>Paris</w:t>
          </w:r>
        </w:smartTag>
      </w:smartTag>
      <w:r w:rsidR="00C81850">
        <w:t>.</w:t>
      </w:r>
    </w:p>
    <w:p w14:paraId="1511896C" w14:textId="77777777" w:rsidR="00C81850" w:rsidRDefault="00C81850" w:rsidP="00F86CDB">
      <w:pPr>
        <w:ind w:left="720" w:hanging="720"/>
      </w:pPr>
      <w:proofErr w:type="spellStart"/>
      <w:r>
        <w:t>Kaegi</w:t>
      </w:r>
      <w:proofErr w:type="spellEnd"/>
      <w:r>
        <w:t xml:space="preserve">, D.D., 1985, On the identification and origin of </w:t>
      </w:r>
      <w:proofErr w:type="spellStart"/>
      <w:r>
        <w:t>pseudovitrinite</w:t>
      </w:r>
      <w:proofErr w:type="spellEnd"/>
      <w:r>
        <w:t>: International Journal of Coal Geology, v. 4, p. 309-319.</w:t>
      </w:r>
    </w:p>
    <w:p w14:paraId="5CD1B1D3" w14:textId="77777777" w:rsidR="00C81850" w:rsidRDefault="00C81850" w:rsidP="00F86CDB">
      <w:pPr>
        <w:ind w:left="720" w:hanging="720"/>
      </w:pPr>
      <w:r>
        <w:t>Kuehn, D.W., R.W. Snyder, and P.C. Painter, 1982, Characterization of vitrinite concentrates. 1. Fourier Transform infrared studies: Fuel, v. 61, p. 682-694.</w:t>
      </w:r>
    </w:p>
    <w:p w14:paraId="739FD154" w14:textId="77777777" w:rsidR="00556C50" w:rsidRDefault="00556C50" w:rsidP="00F86CDB">
      <w:pPr>
        <w:ind w:left="720" w:hanging="720"/>
      </w:pPr>
      <w:r>
        <w:t xml:space="preserve">Li, Z., P.M. Fredericks, C.R. Ward, and L. </w:t>
      </w:r>
      <w:proofErr w:type="spellStart"/>
      <w:r>
        <w:t>Rintoul</w:t>
      </w:r>
      <w:proofErr w:type="spellEnd"/>
      <w:r>
        <w:t>, 2010, Chemical functionalities of high and low sulfur Australian coals: A case study using micro attenuated total reflectance-Fourier transform infrared (ATR-FTIR) spectrometry: Organic Geochemistry, v. 41, p. 554-558.</w:t>
      </w:r>
    </w:p>
    <w:p w14:paraId="552E7003" w14:textId="77777777" w:rsidR="00C81850" w:rsidRDefault="00286ACC" w:rsidP="00F86CDB">
      <w:pPr>
        <w:ind w:left="720" w:hanging="720"/>
      </w:pPr>
      <w:r>
        <w:t xml:space="preserve">Mastalerz, M., and R.M. Bustin, 1993, Variation in elemental composition of macerals; an example of the application of electron microprobe to coal studies: International Journal of Coal Geology, v. 22, p. </w:t>
      </w:r>
      <w:r w:rsidR="00781BC1">
        <w:t>8</w:t>
      </w:r>
      <w:r>
        <w:t>3-99.</w:t>
      </w:r>
    </w:p>
    <w:p w14:paraId="718BFD87" w14:textId="77777777" w:rsidR="00286ACC" w:rsidRDefault="00984723" w:rsidP="00F86CDB">
      <w:pPr>
        <w:ind w:left="720" w:hanging="720"/>
      </w:pPr>
      <w:r>
        <w:t>Mastalerz, M., and R.M. Bustin, 1993, Electron microprobe and micro-FTIR analysis applied to maceral chemistry: International Journal of Coal Geology, v. 24, p. 333-345.</w:t>
      </w:r>
    </w:p>
    <w:p w14:paraId="228A071A" w14:textId="77777777" w:rsidR="00984723" w:rsidRDefault="00984723" w:rsidP="00F86CDB">
      <w:pPr>
        <w:ind w:left="720" w:hanging="720"/>
      </w:pPr>
      <w:r>
        <w:t>Mastalerz, M., and R.M. Bustin, 1993, Variation in maceral chemistry within and between coals of varying rank: an electron microprobe and micro-FTIR investigation: Journal of Microscopy, v. 171, Part 2, p. 153-166.</w:t>
      </w:r>
    </w:p>
    <w:p w14:paraId="243F2905" w14:textId="77777777" w:rsidR="00984723" w:rsidRDefault="00984723" w:rsidP="00F86CDB">
      <w:pPr>
        <w:ind w:left="720" w:hanging="720"/>
      </w:pPr>
      <w:r>
        <w:t>Mastalerz, M., and R.M. Bustin, 1994, Variation in reflectance and chemistry of vitrinite and vitrinite precursors in a series of Tertiary coals, Arctic Canada: Organic Geochemistry, v. 22, p. 921-933.</w:t>
      </w:r>
    </w:p>
    <w:p w14:paraId="26155D9D" w14:textId="77777777" w:rsidR="00984723" w:rsidRDefault="00984723" w:rsidP="00F86CDB">
      <w:pPr>
        <w:ind w:left="720" w:hanging="720"/>
      </w:pPr>
      <w:r>
        <w:t>Mastalerz, M., and</w:t>
      </w:r>
      <w:r w:rsidR="00B263D7">
        <w:t xml:space="preserve"> R.M. Bustin, 1996, Application of reflectance micro-FTIR in studying macerals; an example from the Late Jurassic to Early Cretaceous coals of the Mist Mountain Formation, British Columbia, Canada: International Journal of Coal Geology, v. 32, p. 55-67.</w:t>
      </w:r>
    </w:p>
    <w:p w14:paraId="1CB51DBD" w14:textId="77777777" w:rsidR="00B263D7" w:rsidRDefault="00B263D7" w:rsidP="00F86CDB">
      <w:pPr>
        <w:ind w:left="720" w:hanging="720"/>
      </w:pPr>
      <w:r>
        <w:t xml:space="preserve">Mastalerz, M., and R.M. Bustin, 1997, Variation in chemistry of macerals in coals of the Mist Mountain Formation, Elk valley Coalfield, B.C., </w:t>
      </w:r>
      <w:smartTag w:uri="urn:schemas-microsoft-com:office:smarttags" w:element="country-region">
        <w:smartTag w:uri="urn:schemas-microsoft-com:office:smarttags" w:element="place">
          <w:r>
            <w:t>Canada</w:t>
          </w:r>
        </w:smartTag>
      </w:smartTag>
      <w:r>
        <w:t>: International Journal of Coal Geology, v. 33, p. 43-59.</w:t>
      </w:r>
    </w:p>
    <w:p w14:paraId="6B429CFF" w14:textId="77777777" w:rsidR="00B263D7" w:rsidRDefault="00B263D7" w:rsidP="00F86CDB">
      <w:pPr>
        <w:ind w:left="720" w:hanging="720"/>
      </w:pPr>
      <w:r>
        <w:t xml:space="preserve">Mastalerz, M., R.M. Bustin, and M.N. </w:t>
      </w:r>
      <w:proofErr w:type="spellStart"/>
      <w:r>
        <w:t>Lamberson</w:t>
      </w:r>
      <w:proofErr w:type="spellEnd"/>
      <w:r>
        <w:t>, 1993, Variation in chemistry of vitrinite and semifusinite as a function of associated inertinite content: International Journal of Coal Geology, v. 22, p. 149-162.</w:t>
      </w:r>
    </w:p>
    <w:p w14:paraId="758DCB75" w14:textId="77777777" w:rsidR="00B263D7" w:rsidRDefault="00B263D7" w:rsidP="00F86CDB">
      <w:pPr>
        <w:ind w:left="720" w:hanging="720"/>
      </w:pPr>
      <w:r>
        <w:t xml:space="preserve">Mastalerz, M., and J.C. Hower, 1996, Elemental composition and molecular structure of </w:t>
      </w:r>
      <w:proofErr w:type="spellStart"/>
      <w:r>
        <w:t>Botryococcus</w:t>
      </w:r>
      <w:proofErr w:type="spellEnd"/>
      <w:r>
        <w:t xml:space="preserve"> alginate in Westphalian cannel coals from </w:t>
      </w:r>
      <w:smartTag w:uri="urn:schemas-microsoft-com:office:smarttags" w:element="State">
        <w:smartTag w:uri="urn:schemas-microsoft-com:office:smarttags" w:element="place">
          <w:r>
            <w:t>Kentucky</w:t>
          </w:r>
        </w:smartTag>
      </w:smartTag>
      <w:r>
        <w:t>: Organic Geochemistry, v. 24, p. 301-308.</w:t>
      </w:r>
    </w:p>
    <w:p w14:paraId="5BC34C33" w14:textId="77777777" w:rsidR="00B263D7" w:rsidRDefault="00515FAC" w:rsidP="00F86CDB">
      <w:pPr>
        <w:ind w:left="720" w:hanging="720"/>
      </w:pPr>
      <w:r>
        <w:t xml:space="preserve">Mastalerz, M., J.C. Hower, and A. </w:t>
      </w:r>
      <w:proofErr w:type="spellStart"/>
      <w:r>
        <w:t>Carmo</w:t>
      </w:r>
      <w:proofErr w:type="spellEnd"/>
      <w:r>
        <w:t xml:space="preserve">, 1998, In-situ FTIR and flash pyrolysis/GC-MS characterization of </w:t>
      </w:r>
      <w:proofErr w:type="spellStart"/>
      <w:r>
        <w:t>Protosalvinia</w:t>
      </w:r>
      <w:proofErr w:type="spellEnd"/>
      <w:r>
        <w:t xml:space="preserve"> (Upper Devonian, </w:t>
      </w:r>
      <w:smartTag w:uri="urn:schemas-microsoft-com:office:smarttags" w:element="State">
        <w:smartTag w:uri="urn:schemas-microsoft-com:office:smarttags" w:element="place">
          <w:r>
            <w:t>Kentucky</w:t>
          </w:r>
        </w:smartTag>
      </w:smartTag>
      <w:r>
        <w:t>): implications for maceral classification: Organic Geochemistry, v. 28, p. 57-66.</w:t>
      </w:r>
    </w:p>
    <w:p w14:paraId="6E4F34BD" w14:textId="77777777" w:rsidR="00515FAC" w:rsidRDefault="00302D9E" w:rsidP="00F86CDB">
      <w:pPr>
        <w:ind w:left="720" w:hanging="720"/>
      </w:pPr>
      <w:r>
        <w:lastRenderedPageBreak/>
        <w:t>Mastalerz, M., K.R. Wilks, and R.M. Bustin, 1993, Variation in vitrinite chemistry as a function of associated liptinite content; a microprobe and FTIR investigation: Organic Geochemistry, v. 20, p. 555-562.</w:t>
      </w:r>
    </w:p>
    <w:p w14:paraId="6FA72C4C" w14:textId="77777777" w:rsidR="00302D9E" w:rsidRDefault="00302D9E" w:rsidP="00F86CDB">
      <w:pPr>
        <w:ind w:left="720" w:hanging="720"/>
      </w:pPr>
      <w:r>
        <w:t>Smith, G.S., and A.C. Cook, 1980, Coalification paths of exinite, vitrinite, and inertinite: Fuel, v. 59, p. 641-646.</w:t>
      </w:r>
    </w:p>
    <w:p w14:paraId="7B5B4057" w14:textId="77777777" w:rsidR="00302D9E" w:rsidRDefault="00302D9E" w:rsidP="00F86CDB">
      <w:pPr>
        <w:ind w:left="720" w:hanging="720"/>
      </w:pPr>
      <w:proofErr w:type="spellStart"/>
      <w:r>
        <w:t>Stach</w:t>
      </w:r>
      <w:proofErr w:type="spellEnd"/>
      <w:r>
        <w:t xml:space="preserve">, E., 1982, The microscopically recognizable constituents of coal, </w:t>
      </w:r>
      <w:r>
        <w:rPr>
          <w:u w:val="single"/>
        </w:rPr>
        <w:t>in</w:t>
      </w:r>
      <w:r>
        <w:t xml:space="preserve"> </w:t>
      </w:r>
      <w:proofErr w:type="spellStart"/>
      <w:r>
        <w:t>Stach’s</w:t>
      </w:r>
      <w:proofErr w:type="spellEnd"/>
      <w:r>
        <w:t xml:space="preserve"> Textbook of Coal Petrology, 3</w:t>
      </w:r>
      <w:r w:rsidRPr="00302D9E">
        <w:rPr>
          <w:vertAlign w:val="superscript"/>
        </w:rPr>
        <w:t>rd</w:t>
      </w:r>
      <w:r>
        <w:t xml:space="preserve"> ed.: </w:t>
      </w:r>
      <w:smartTag w:uri="urn:schemas-microsoft-com:office:smarttags" w:element="State">
        <w:smartTag w:uri="urn:schemas-microsoft-com:office:smarttags" w:element="place">
          <w:r>
            <w:t>Berlin</w:t>
          </w:r>
        </w:smartTag>
      </w:smartTag>
      <w:r>
        <w:t xml:space="preserve">, </w:t>
      </w:r>
      <w:proofErr w:type="spellStart"/>
      <w:r>
        <w:t>Gebruder</w:t>
      </w:r>
      <w:proofErr w:type="spellEnd"/>
      <w:r>
        <w:t xml:space="preserve"> </w:t>
      </w:r>
      <w:proofErr w:type="spellStart"/>
      <w:r>
        <w:t>Borntraeger</w:t>
      </w:r>
      <w:proofErr w:type="spellEnd"/>
      <w:r>
        <w:t>, p. 87-218.</w:t>
      </w:r>
    </w:p>
    <w:p w14:paraId="76C036A0" w14:textId="77777777" w:rsidR="00302D9E" w:rsidRDefault="00302D9E" w:rsidP="00F86CDB">
      <w:pPr>
        <w:ind w:left="720" w:hanging="720"/>
      </w:pPr>
      <w:proofErr w:type="spellStart"/>
      <w:r>
        <w:t>Stankiewicz</w:t>
      </w:r>
      <w:proofErr w:type="spellEnd"/>
      <w:r>
        <w:t xml:space="preserve">, B.A., M.A. Kruge, and M. Mastalerz, 1996, A study of constituent macerals of Miocene and Eocene coals from </w:t>
      </w:r>
      <w:smartTag w:uri="urn:schemas-microsoft-com:office:smarttags" w:element="country-region">
        <w:smartTag w:uri="urn:schemas-microsoft-com:office:smarttags" w:element="place">
          <w:r>
            <w:t>Indonesia</w:t>
          </w:r>
        </w:smartTag>
      </w:smartTag>
      <w:r>
        <w:t xml:space="preserve">: implications for the origin of aliphatic-rich vitrinite and </w:t>
      </w:r>
      <w:proofErr w:type="spellStart"/>
      <w:r>
        <w:t>resinite</w:t>
      </w:r>
      <w:proofErr w:type="spellEnd"/>
      <w:r>
        <w:t>: Organic Geochemistry, v. 24, p. 531-545.</w:t>
      </w:r>
    </w:p>
    <w:p w14:paraId="46FC7D0E" w14:textId="77777777" w:rsidR="00302D9E" w:rsidRDefault="001A09B2" w:rsidP="00F86CDB">
      <w:pPr>
        <w:ind w:left="720" w:hanging="720"/>
      </w:pPr>
      <w:proofErr w:type="spellStart"/>
      <w:r>
        <w:t>Stankiewicz</w:t>
      </w:r>
      <w:proofErr w:type="spellEnd"/>
      <w:r>
        <w:t xml:space="preserve">, B.A., M. Mastalerz, M.P. Kruge, P.F. van Bergen, and A. </w:t>
      </w:r>
      <w:proofErr w:type="spellStart"/>
      <w:r>
        <w:t>Sadowska</w:t>
      </w:r>
      <w:proofErr w:type="spellEnd"/>
      <w:r>
        <w:t>, 1997, A comparative study of recent and fossil cone scales and seeds of conifers: a geochemical approach: New Phytologist, v. 135, p. 375-393.</w:t>
      </w:r>
    </w:p>
    <w:p w14:paraId="5F564F56" w14:textId="77777777" w:rsidR="00A6325F" w:rsidRDefault="00A6325F" w:rsidP="00F86CDB">
      <w:pPr>
        <w:ind w:left="720" w:hanging="720"/>
      </w:pPr>
      <w:smartTag w:uri="urn:schemas-microsoft-com:office:smarttags" w:element="City">
        <w:r>
          <w:t>Walker</w:t>
        </w:r>
      </w:smartTag>
      <w:r>
        <w:t xml:space="preserve">, R., and M. Mastalerz, 2004, Functional group and individual maceral chemistry of high volatile bituminous coals from southern </w:t>
      </w:r>
      <w:smartTag w:uri="urn:schemas-microsoft-com:office:smarttags" w:element="State">
        <w:smartTag w:uri="urn:schemas-microsoft-com:office:smarttags" w:element="place">
          <w:r>
            <w:t>Indiana</w:t>
          </w:r>
        </w:smartTag>
      </w:smartTag>
      <w:r>
        <w:t>: controls on coking: International Journal of Coal Geology, v. 58, p. 181-191.</w:t>
      </w:r>
    </w:p>
    <w:p w14:paraId="0D2E7A80" w14:textId="77777777" w:rsidR="006F1BED" w:rsidRDefault="006F1BED" w:rsidP="006F1BED">
      <w:pPr>
        <w:ind w:left="720" w:hanging="720"/>
        <w:rPr>
          <w:color w:val="000000"/>
        </w:rPr>
      </w:pPr>
      <w:r>
        <w:rPr>
          <w:color w:val="000000"/>
        </w:rPr>
        <w:t xml:space="preserve">Ward, C.R., Z. Li, and L.W. </w:t>
      </w:r>
      <w:proofErr w:type="spellStart"/>
      <w:r>
        <w:rPr>
          <w:color w:val="000000"/>
        </w:rPr>
        <w:t>Gurba</w:t>
      </w:r>
      <w:proofErr w:type="spellEnd"/>
      <w:r>
        <w:rPr>
          <w:color w:val="000000"/>
        </w:rPr>
        <w:t xml:space="preserve">, 2007, Variations in elemental composition of macerals with vitrinite reflectance and organic </w:t>
      </w:r>
      <w:proofErr w:type="spellStart"/>
      <w:r>
        <w:rPr>
          <w:color w:val="000000"/>
        </w:rPr>
        <w:t>sulphur</w:t>
      </w:r>
      <w:proofErr w:type="spellEnd"/>
      <w:r>
        <w:rPr>
          <w:color w:val="000000"/>
        </w:rPr>
        <w:t xml:space="preserve"> in the Greta Coal Measures, New South Wales, Australia: International Journal of Coal Geology, v. 69, p. 205-219.</w:t>
      </w:r>
    </w:p>
    <w:p w14:paraId="4B1E3553" w14:textId="77777777" w:rsidR="001A09B2" w:rsidRPr="001A09B2" w:rsidRDefault="001A09B2" w:rsidP="00F86CDB">
      <w:pPr>
        <w:ind w:left="720" w:hanging="720"/>
      </w:pPr>
      <w:proofErr w:type="spellStart"/>
      <w:r>
        <w:t>Winans</w:t>
      </w:r>
      <w:proofErr w:type="spellEnd"/>
      <w:r>
        <w:t xml:space="preserve">, R.E., 1984, Chemistry and characterization of coal macerals: overview, </w:t>
      </w:r>
      <w:r>
        <w:rPr>
          <w:u w:val="single"/>
        </w:rPr>
        <w:t>in</w:t>
      </w:r>
      <w:r>
        <w:t xml:space="preserve"> R.E. </w:t>
      </w:r>
      <w:proofErr w:type="spellStart"/>
      <w:r>
        <w:t>Winans</w:t>
      </w:r>
      <w:proofErr w:type="spellEnd"/>
      <w:r>
        <w:t xml:space="preserve"> and J.C. Crelling, eds., Chemistry and Characterization of Coal Macerals:</w:t>
      </w:r>
      <w:r w:rsidR="00D55FB2" w:rsidRPr="00D55FB2">
        <w:t xml:space="preserve"> </w:t>
      </w:r>
      <w:smartTag w:uri="urn:schemas-microsoft-com:office:smarttags" w:element="place">
        <w:smartTag w:uri="urn:schemas-microsoft-com:office:smarttags" w:element="State">
          <w:r w:rsidR="00D55FB2">
            <w:t>Washington</w:t>
          </w:r>
        </w:smartTag>
      </w:smartTag>
      <w:r w:rsidR="00D55FB2">
        <w:t xml:space="preserve">, American Chemical Society, </w:t>
      </w:r>
      <w:r>
        <w:t>ACS Symposium Series 252, p. 1-20.</w:t>
      </w:r>
    </w:p>
    <w:sectPr w:rsidR="001A09B2" w:rsidRPr="001A09B2" w:rsidSect="00AF4D96">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10"/>
    <w:rsid w:val="000505B2"/>
    <w:rsid w:val="00065993"/>
    <w:rsid w:val="0009260E"/>
    <w:rsid w:val="000A3823"/>
    <w:rsid w:val="000B581F"/>
    <w:rsid w:val="000F08D2"/>
    <w:rsid w:val="00125D34"/>
    <w:rsid w:val="0014310C"/>
    <w:rsid w:val="00160670"/>
    <w:rsid w:val="00166319"/>
    <w:rsid w:val="00183AF5"/>
    <w:rsid w:val="001A09B2"/>
    <w:rsid w:val="001B3E55"/>
    <w:rsid w:val="001C7010"/>
    <w:rsid w:val="001C7521"/>
    <w:rsid w:val="00201B8B"/>
    <w:rsid w:val="002551D4"/>
    <w:rsid w:val="0027027C"/>
    <w:rsid w:val="00285DF2"/>
    <w:rsid w:val="00286ACC"/>
    <w:rsid w:val="00292D9E"/>
    <w:rsid w:val="002A6751"/>
    <w:rsid w:val="002B2391"/>
    <w:rsid w:val="002C3323"/>
    <w:rsid w:val="002C4EBB"/>
    <w:rsid w:val="002D4541"/>
    <w:rsid w:val="00302D9E"/>
    <w:rsid w:val="0030493C"/>
    <w:rsid w:val="00324A45"/>
    <w:rsid w:val="00326A06"/>
    <w:rsid w:val="003279F7"/>
    <w:rsid w:val="0034655E"/>
    <w:rsid w:val="003569AE"/>
    <w:rsid w:val="00382D09"/>
    <w:rsid w:val="003C2A48"/>
    <w:rsid w:val="003D1987"/>
    <w:rsid w:val="003E1A54"/>
    <w:rsid w:val="003F0DAF"/>
    <w:rsid w:val="003F66C0"/>
    <w:rsid w:val="00455E4C"/>
    <w:rsid w:val="00473392"/>
    <w:rsid w:val="004B6FA1"/>
    <w:rsid w:val="004D2F89"/>
    <w:rsid w:val="00515FAC"/>
    <w:rsid w:val="00531F4A"/>
    <w:rsid w:val="00556C50"/>
    <w:rsid w:val="00571E9C"/>
    <w:rsid w:val="00582A87"/>
    <w:rsid w:val="00591692"/>
    <w:rsid w:val="005A58DB"/>
    <w:rsid w:val="005A7AD9"/>
    <w:rsid w:val="006021C1"/>
    <w:rsid w:val="00602A8B"/>
    <w:rsid w:val="00605461"/>
    <w:rsid w:val="00605EAF"/>
    <w:rsid w:val="00614A31"/>
    <w:rsid w:val="00621C0C"/>
    <w:rsid w:val="00635004"/>
    <w:rsid w:val="006853AD"/>
    <w:rsid w:val="006B08AB"/>
    <w:rsid w:val="006B1C14"/>
    <w:rsid w:val="006D6EC0"/>
    <w:rsid w:val="006F1BED"/>
    <w:rsid w:val="00781BC1"/>
    <w:rsid w:val="007B1AA7"/>
    <w:rsid w:val="007B273E"/>
    <w:rsid w:val="007C3A70"/>
    <w:rsid w:val="007E1EDD"/>
    <w:rsid w:val="007E28AB"/>
    <w:rsid w:val="007F29B4"/>
    <w:rsid w:val="007F5896"/>
    <w:rsid w:val="007F731F"/>
    <w:rsid w:val="007F76BF"/>
    <w:rsid w:val="00832C0D"/>
    <w:rsid w:val="00847D7B"/>
    <w:rsid w:val="0087741B"/>
    <w:rsid w:val="008B6BA5"/>
    <w:rsid w:val="008D50A0"/>
    <w:rsid w:val="00910688"/>
    <w:rsid w:val="00926561"/>
    <w:rsid w:val="00962495"/>
    <w:rsid w:val="0096419F"/>
    <w:rsid w:val="0096616D"/>
    <w:rsid w:val="00984723"/>
    <w:rsid w:val="009A4F5D"/>
    <w:rsid w:val="009B7DA4"/>
    <w:rsid w:val="00A111DA"/>
    <w:rsid w:val="00A1642D"/>
    <w:rsid w:val="00A55D15"/>
    <w:rsid w:val="00A6325F"/>
    <w:rsid w:val="00AA1CEB"/>
    <w:rsid w:val="00AC36BD"/>
    <w:rsid w:val="00AD014E"/>
    <w:rsid w:val="00AE53FA"/>
    <w:rsid w:val="00AF48E2"/>
    <w:rsid w:val="00AF4D96"/>
    <w:rsid w:val="00B263D7"/>
    <w:rsid w:val="00B30105"/>
    <w:rsid w:val="00B32ABC"/>
    <w:rsid w:val="00B82804"/>
    <w:rsid w:val="00B95C87"/>
    <w:rsid w:val="00BA6DFA"/>
    <w:rsid w:val="00BF595A"/>
    <w:rsid w:val="00C25D9E"/>
    <w:rsid w:val="00C36AA3"/>
    <w:rsid w:val="00C53423"/>
    <w:rsid w:val="00C5610E"/>
    <w:rsid w:val="00C81850"/>
    <w:rsid w:val="00C97AFC"/>
    <w:rsid w:val="00CA4750"/>
    <w:rsid w:val="00CD4999"/>
    <w:rsid w:val="00CD5131"/>
    <w:rsid w:val="00CF7C10"/>
    <w:rsid w:val="00D102FD"/>
    <w:rsid w:val="00D14CBF"/>
    <w:rsid w:val="00D55FB2"/>
    <w:rsid w:val="00D74723"/>
    <w:rsid w:val="00D839F3"/>
    <w:rsid w:val="00E428C9"/>
    <w:rsid w:val="00EB4F89"/>
    <w:rsid w:val="00EC10E4"/>
    <w:rsid w:val="00EC280A"/>
    <w:rsid w:val="00ED4C04"/>
    <w:rsid w:val="00EE685D"/>
    <w:rsid w:val="00EE7940"/>
    <w:rsid w:val="00F1243B"/>
    <w:rsid w:val="00F223BA"/>
    <w:rsid w:val="00F24887"/>
    <w:rsid w:val="00F254A8"/>
    <w:rsid w:val="00F46E52"/>
    <w:rsid w:val="00F5442B"/>
    <w:rsid w:val="00F60992"/>
    <w:rsid w:val="00F71EA2"/>
    <w:rsid w:val="00F86CDB"/>
    <w:rsid w:val="00FB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646033"/>
  <w15:chartTrackingRefBased/>
  <w15:docId w15:val="{FCD42944-0D16-437A-BBD3-18A6FC4F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Chemistry of Coal Macerals Bibliography</vt:lpstr>
    </vt:vector>
  </TitlesOfParts>
  <Company>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of Coal Macerals Bibliography</dc:title>
  <dc:subject/>
  <dc:creator>Cardott, Brian J.</dc:creator>
  <cp:keywords/>
  <dc:description/>
  <cp:lastModifiedBy>Cardott, Brian J.</cp:lastModifiedBy>
  <cp:revision>2</cp:revision>
  <dcterms:created xsi:type="dcterms:W3CDTF">2021-04-06T16:06:00Z</dcterms:created>
  <dcterms:modified xsi:type="dcterms:W3CDTF">2021-04-06T16:06:00Z</dcterms:modified>
</cp:coreProperties>
</file>